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A54C1" w14:textId="1ECBA6F2" w:rsidR="00054D81" w:rsidRDefault="00054D81" w:rsidP="008A5E35">
      <w:pPr>
        <w:pStyle w:val="NormalnyWeb"/>
        <w:spacing w:before="0" w:beforeAutospacing="0" w:after="200" w:afterAutospacing="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Warszawa, </w:t>
      </w:r>
      <w:r w:rsidR="008A5E35">
        <w:rPr>
          <w:rFonts w:asciiTheme="minorHAnsi" w:hAnsiTheme="minorHAnsi" w:cstheme="minorHAnsi"/>
          <w:sz w:val="24"/>
          <w:szCs w:val="24"/>
        </w:rPr>
        <w:t>2</w:t>
      </w:r>
      <w:r w:rsidR="0084409A">
        <w:rPr>
          <w:rFonts w:asciiTheme="minorHAnsi" w:hAnsiTheme="minorHAnsi" w:cstheme="minorHAnsi"/>
          <w:sz w:val="24"/>
          <w:szCs w:val="24"/>
        </w:rPr>
        <w:t>7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.04.2020 r.</w:t>
      </w:r>
    </w:p>
    <w:p w14:paraId="635226E2" w14:textId="77777777" w:rsidR="00054D81" w:rsidRPr="006D0C55" w:rsidRDefault="00054D81" w:rsidP="008A5E35">
      <w:pPr>
        <w:pStyle w:val="NormalnyWeb"/>
        <w:spacing w:before="0" w:beforeAutospacing="0" w:after="200" w:afterAutospacing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Komentarz ekspercki</w:t>
      </w:r>
    </w:p>
    <w:p w14:paraId="61AAA3D6" w14:textId="77777777" w:rsidR="007022AE" w:rsidRPr="006D0C55" w:rsidRDefault="00054D81" w:rsidP="008A5E35">
      <w:pPr>
        <w:pStyle w:val="NormalnyWeb"/>
        <w:spacing w:before="0" w:beforeAutospacing="0" w:after="200" w:afterAutospacing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0C55">
        <w:rPr>
          <w:rFonts w:asciiTheme="minorHAnsi" w:hAnsiTheme="minorHAnsi" w:cstheme="minorHAnsi"/>
          <w:b/>
          <w:sz w:val="28"/>
          <w:szCs w:val="28"/>
        </w:rPr>
        <w:t>Czy sun gazing jest bezpieczny dla oczu?</w:t>
      </w:r>
    </w:p>
    <w:p w14:paraId="6A5C2C9F" w14:textId="77777777" w:rsidR="00054D81" w:rsidRPr="00243D48" w:rsidRDefault="006A361E" w:rsidP="008A5E35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6D0C55">
        <w:rPr>
          <w:rFonts w:cstheme="minorHAnsi"/>
          <w:b/>
          <w:sz w:val="28"/>
          <w:szCs w:val="28"/>
        </w:rPr>
        <w:t xml:space="preserve">Wiosna zawitała na dobre, a wraz z nią mamy coraz więcej </w:t>
      </w:r>
      <w:r w:rsidR="00337F5D" w:rsidRPr="006D0C55">
        <w:rPr>
          <w:rFonts w:cstheme="minorHAnsi"/>
          <w:b/>
          <w:sz w:val="28"/>
          <w:szCs w:val="28"/>
        </w:rPr>
        <w:t>słonecznych dni</w:t>
      </w:r>
      <w:r w:rsidRPr="006D0C55">
        <w:rPr>
          <w:rFonts w:cstheme="minorHAnsi"/>
          <w:b/>
          <w:sz w:val="28"/>
          <w:szCs w:val="28"/>
        </w:rPr>
        <w:t>, kt</w:t>
      </w:r>
      <w:r w:rsidR="00337F5D" w:rsidRPr="006D0C55">
        <w:rPr>
          <w:rFonts w:cstheme="minorHAnsi"/>
          <w:b/>
          <w:sz w:val="28"/>
          <w:szCs w:val="28"/>
        </w:rPr>
        <w:t>óre cieszą</w:t>
      </w:r>
      <w:r w:rsidRPr="006D0C55">
        <w:rPr>
          <w:rFonts w:cstheme="minorHAnsi"/>
          <w:b/>
          <w:sz w:val="28"/>
          <w:szCs w:val="28"/>
        </w:rPr>
        <w:t xml:space="preserve"> szczególnie zwolenników </w:t>
      </w:r>
      <w:r w:rsidR="009F14FF" w:rsidRPr="006D0C55">
        <w:rPr>
          <w:rFonts w:cstheme="minorHAnsi"/>
          <w:b/>
          <w:sz w:val="28"/>
          <w:szCs w:val="28"/>
        </w:rPr>
        <w:t xml:space="preserve">sun gazingu, czyli wpatrywania się w słońce. </w:t>
      </w:r>
      <w:r w:rsidR="00337F5D" w:rsidRPr="006D0C55">
        <w:rPr>
          <w:rFonts w:cstheme="minorHAnsi"/>
          <w:b/>
          <w:sz w:val="28"/>
          <w:szCs w:val="28"/>
        </w:rPr>
        <w:t>Czy ta metoda jest bezpieczna dla naszych oczu?</w:t>
      </w:r>
      <w:r w:rsidR="00FC2CCC" w:rsidRPr="006D0C55">
        <w:rPr>
          <w:rFonts w:cstheme="minorHAnsi"/>
          <w:b/>
          <w:sz w:val="28"/>
          <w:szCs w:val="28"/>
        </w:rPr>
        <w:t xml:space="preserve"> Na to pytanie odpowiada dr n. med. Małgorzata Zaraś,</w:t>
      </w:r>
      <w:r w:rsidR="00054D81">
        <w:rPr>
          <w:rFonts w:cstheme="minorHAnsi"/>
          <w:b/>
          <w:sz w:val="28"/>
          <w:szCs w:val="28"/>
        </w:rPr>
        <w:t xml:space="preserve"> </w:t>
      </w:r>
      <w:r w:rsidR="00054D81" w:rsidRPr="006D0C55">
        <w:rPr>
          <w:rFonts w:cstheme="minorHAnsi"/>
          <w:b/>
          <w:sz w:val="28"/>
          <w:szCs w:val="28"/>
        </w:rPr>
        <w:t>Kierownik Poradni Zaawansowanej Okulistyki w Centrum Medycznym CMP.</w:t>
      </w:r>
    </w:p>
    <w:p w14:paraId="1BBF4BC2" w14:textId="30570223" w:rsidR="00337F5D" w:rsidRPr="006D0C55" w:rsidRDefault="00337F5D" w:rsidP="008A5E35">
      <w:pPr>
        <w:pStyle w:val="NormalnyWeb"/>
        <w:spacing w:before="0" w:beforeAutospacing="0" w:after="200" w:afterAutospacing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D0C55">
        <w:rPr>
          <w:rFonts w:asciiTheme="minorHAnsi" w:eastAsia="Times New Roman" w:hAnsiTheme="minorHAnsi" w:cstheme="minorHAnsi"/>
          <w:sz w:val="24"/>
          <w:szCs w:val="24"/>
        </w:rPr>
        <w:t>Słońce ma zbawienny wpływ na nasze samopoczucie tylko wtedy, gdy</w:t>
      </w:r>
      <w:r w:rsidR="00772E89" w:rsidRPr="006D0C55">
        <w:rPr>
          <w:rFonts w:asciiTheme="minorHAnsi" w:eastAsia="Times New Roman" w:hAnsiTheme="minorHAnsi" w:cstheme="minorHAnsi"/>
          <w:sz w:val="24"/>
          <w:szCs w:val="24"/>
        </w:rPr>
        <w:t xml:space="preserve"> korzystamy </w:t>
      </w:r>
      <w:r w:rsidRPr="006D0C55">
        <w:rPr>
          <w:rFonts w:asciiTheme="minorHAnsi" w:eastAsia="Times New Roman" w:hAnsiTheme="minorHAnsi" w:cstheme="minorHAnsi"/>
          <w:sz w:val="24"/>
          <w:szCs w:val="24"/>
        </w:rPr>
        <w:t>z niego rozsądnie</w:t>
      </w:r>
      <w:r w:rsidR="00772E89" w:rsidRPr="006D0C55">
        <w:rPr>
          <w:rFonts w:asciiTheme="minorHAnsi" w:eastAsia="Times New Roman" w:hAnsiTheme="minorHAnsi" w:cstheme="minorHAnsi"/>
          <w:sz w:val="24"/>
          <w:szCs w:val="24"/>
        </w:rPr>
        <w:t>. D</w:t>
      </w:r>
      <w:r w:rsidR="007A08F6" w:rsidRPr="006D0C55">
        <w:rPr>
          <w:rFonts w:asciiTheme="minorHAnsi" w:eastAsia="Times New Roman" w:hAnsiTheme="minorHAnsi" w:cstheme="minorHAnsi"/>
          <w:sz w:val="24"/>
          <w:szCs w:val="24"/>
        </w:rPr>
        <w:t>ziała antydepresyjnie</w:t>
      </w:r>
      <w:r w:rsidR="00772E89" w:rsidRPr="006D0C55">
        <w:rPr>
          <w:rFonts w:asciiTheme="minorHAnsi" w:eastAsia="Times New Roman" w:hAnsiTheme="minorHAnsi" w:cstheme="minorHAnsi"/>
          <w:sz w:val="24"/>
          <w:szCs w:val="24"/>
        </w:rPr>
        <w:t xml:space="preserve"> i </w:t>
      </w:r>
      <w:r w:rsidR="007A08F6" w:rsidRPr="006D0C55">
        <w:rPr>
          <w:rFonts w:asciiTheme="minorHAnsi" w:eastAsia="Times New Roman" w:hAnsiTheme="minorHAnsi" w:cstheme="minorHAnsi"/>
          <w:sz w:val="24"/>
          <w:szCs w:val="24"/>
        </w:rPr>
        <w:t xml:space="preserve">odpowiada za produkcję </w:t>
      </w:r>
      <w:r w:rsidR="00772E89" w:rsidRPr="006D0C55">
        <w:rPr>
          <w:rFonts w:asciiTheme="minorHAnsi" w:eastAsia="Times New Roman" w:hAnsiTheme="minorHAnsi" w:cstheme="minorHAnsi"/>
          <w:sz w:val="24"/>
          <w:szCs w:val="24"/>
        </w:rPr>
        <w:t xml:space="preserve">witaminy </w:t>
      </w:r>
      <w:r w:rsidR="007A08F6" w:rsidRPr="006D0C55">
        <w:rPr>
          <w:rFonts w:asciiTheme="minorHAnsi" w:eastAsia="Times New Roman" w:hAnsiTheme="minorHAnsi" w:cstheme="minorHAnsi"/>
          <w:sz w:val="24"/>
          <w:szCs w:val="24"/>
        </w:rPr>
        <w:t xml:space="preserve">D3 w naszej skórze, niezbędnej do </w:t>
      </w:r>
      <w:r w:rsidR="00772E89" w:rsidRPr="006D0C55">
        <w:rPr>
          <w:rFonts w:asciiTheme="minorHAnsi" w:eastAsia="Times New Roman" w:hAnsiTheme="minorHAnsi" w:cstheme="minorHAnsi"/>
          <w:sz w:val="24"/>
          <w:szCs w:val="24"/>
        </w:rPr>
        <w:t xml:space="preserve">prawidłowego </w:t>
      </w:r>
      <w:r w:rsidR="007A08F6" w:rsidRPr="006D0C55">
        <w:rPr>
          <w:rFonts w:asciiTheme="minorHAnsi" w:eastAsia="Times New Roman" w:hAnsiTheme="minorHAnsi" w:cstheme="minorHAnsi"/>
          <w:sz w:val="24"/>
          <w:szCs w:val="24"/>
        </w:rPr>
        <w:t xml:space="preserve">funkcjonowania całego organizmu. </w:t>
      </w:r>
    </w:p>
    <w:p w14:paraId="14CA18A9" w14:textId="4BE85C7F" w:rsidR="00E82BCF" w:rsidRPr="006D0C55" w:rsidRDefault="00BC57C4" w:rsidP="008A5E35">
      <w:pPr>
        <w:pStyle w:val="NormalnyWeb"/>
        <w:spacing w:before="0" w:beforeAutospacing="0" w:after="200" w:afterAutospacing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D0C55">
        <w:rPr>
          <w:rFonts w:asciiTheme="minorHAnsi" w:eastAsia="Times New Roman" w:hAnsiTheme="minorHAnsi" w:cstheme="minorHAnsi"/>
          <w:sz w:val="24"/>
          <w:szCs w:val="24"/>
        </w:rPr>
        <w:t xml:space="preserve">Jednak wraz z promieniami słońca dociera do nas promieniowanie UV, które jest niebezpieczne nie tylko dla skóry, przyczyniając się </w:t>
      </w:r>
      <w:r w:rsidR="00337F5D" w:rsidRPr="006D0C55">
        <w:rPr>
          <w:rFonts w:asciiTheme="minorHAnsi" w:eastAsia="Times New Roman" w:hAnsiTheme="minorHAnsi" w:cstheme="minorHAnsi"/>
          <w:sz w:val="24"/>
          <w:szCs w:val="24"/>
        </w:rPr>
        <w:t xml:space="preserve">m.in. </w:t>
      </w:r>
      <w:r w:rsidRPr="006D0C55">
        <w:rPr>
          <w:rFonts w:asciiTheme="minorHAnsi" w:eastAsia="Times New Roman" w:hAnsiTheme="minorHAnsi" w:cstheme="minorHAnsi"/>
          <w:sz w:val="24"/>
          <w:szCs w:val="24"/>
        </w:rPr>
        <w:t>do powstania czerniaka, ale także dla oczu.</w:t>
      </w:r>
      <w:r w:rsidR="00E82BCF" w:rsidRPr="006D0C55">
        <w:rPr>
          <w:rFonts w:asciiTheme="minorHAnsi" w:eastAsia="Times New Roman" w:hAnsiTheme="minorHAnsi" w:cstheme="minorHAnsi"/>
          <w:sz w:val="24"/>
          <w:szCs w:val="24"/>
        </w:rPr>
        <w:t xml:space="preserve"> Wśród negatywnych skutków odziaływania na nasz wzrok są:</w:t>
      </w:r>
      <w:r w:rsidR="00E82BCF" w:rsidRPr="006D0C55">
        <w:rPr>
          <w:rFonts w:asciiTheme="minorHAnsi" w:hAnsiTheme="minorHAnsi" w:cstheme="minorHAnsi"/>
          <w:sz w:val="24"/>
          <w:szCs w:val="24"/>
        </w:rPr>
        <w:t xml:space="preserve"> </w:t>
      </w:r>
      <w:r w:rsidR="007A08F6" w:rsidRPr="006D0C55">
        <w:rPr>
          <w:rFonts w:asciiTheme="minorHAnsi" w:hAnsiTheme="minorHAnsi" w:cstheme="minorHAnsi"/>
          <w:sz w:val="24"/>
          <w:szCs w:val="24"/>
        </w:rPr>
        <w:t>słoneczne oparzenia rogówki, zaćma</w:t>
      </w:r>
      <w:r w:rsidR="00E82BCF" w:rsidRPr="006D0C55">
        <w:rPr>
          <w:rFonts w:asciiTheme="minorHAnsi" w:hAnsiTheme="minorHAnsi" w:cstheme="minorHAnsi"/>
          <w:sz w:val="24"/>
          <w:szCs w:val="24"/>
        </w:rPr>
        <w:t xml:space="preserve">, a nawet </w:t>
      </w:r>
      <w:r w:rsidR="007A08F6" w:rsidRPr="006D0C55">
        <w:rPr>
          <w:rFonts w:asciiTheme="minorHAnsi" w:hAnsiTheme="minorHAnsi" w:cstheme="minorHAnsi"/>
          <w:sz w:val="24"/>
          <w:szCs w:val="24"/>
        </w:rPr>
        <w:t>uszkodzeni</w:t>
      </w:r>
      <w:r w:rsidR="00E82BCF" w:rsidRPr="006D0C55">
        <w:rPr>
          <w:rFonts w:asciiTheme="minorHAnsi" w:hAnsiTheme="minorHAnsi" w:cstheme="minorHAnsi"/>
          <w:sz w:val="24"/>
          <w:szCs w:val="24"/>
        </w:rPr>
        <w:t xml:space="preserve">e </w:t>
      </w:r>
      <w:r w:rsidR="007A08F6" w:rsidRPr="006D0C55">
        <w:rPr>
          <w:rFonts w:asciiTheme="minorHAnsi" w:hAnsiTheme="minorHAnsi" w:cstheme="minorHAnsi"/>
          <w:sz w:val="24"/>
          <w:szCs w:val="24"/>
        </w:rPr>
        <w:t>centralnej siatkówki oka</w:t>
      </w:r>
      <w:r w:rsidR="00E82BCF" w:rsidRPr="006D0C55">
        <w:rPr>
          <w:rFonts w:asciiTheme="minorHAnsi" w:hAnsiTheme="minorHAnsi" w:cstheme="minorHAnsi"/>
          <w:sz w:val="24"/>
          <w:szCs w:val="24"/>
        </w:rPr>
        <w:t xml:space="preserve">, które </w:t>
      </w:r>
      <w:r w:rsidR="007A08F6" w:rsidRPr="006D0C55">
        <w:rPr>
          <w:rFonts w:asciiTheme="minorHAnsi" w:hAnsiTheme="minorHAnsi" w:cstheme="minorHAnsi"/>
          <w:sz w:val="24"/>
          <w:szCs w:val="24"/>
        </w:rPr>
        <w:t>sprzyja rozwojowi zwyrodnieni</w:t>
      </w:r>
      <w:r w:rsidR="00E82BCF" w:rsidRPr="006D0C55">
        <w:rPr>
          <w:rFonts w:asciiTheme="minorHAnsi" w:hAnsiTheme="minorHAnsi" w:cstheme="minorHAnsi"/>
          <w:sz w:val="24"/>
          <w:szCs w:val="24"/>
        </w:rPr>
        <w:t>a</w:t>
      </w:r>
      <w:r w:rsidR="007A08F6" w:rsidRPr="006D0C55">
        <w:rPr>
          <w:rFonts w:asciiTheme="minorHAnsi" w:hAnsiTheme="minorHAnsi" w:cstheme="minorHAnsi"/>
          <w:sz w:val="24"/>
          <w:szCs w:val="24"/>
        </w:rPr>
        <w:t xml:space="preserve"> plamki</w:t>
      </w:r>
      <w:r w:rsidR="00E82BCF" w:rsidRPr="006D0C5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820D44D" w14:textId="7EEBE611" w:rsidR="00337F5D" w:rsidRPr="006D0C55" w:rsidRDefault="00E82BCF" w:rsidP="008A5E35">
      <w:pPr>
        <w:pStyle w:val="NormalnyWeb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0C55">
        <w:rPr>
          <w:rFonts w:asciiTheme="minorHAnsi" w:hAnsiTheme="minorHAnsi" w:cstheme="minorHAnsi"/>
          <w:sz w:val="24"/>
          <w:szCs w:val="24"/>
        </w:rPr>
        <w:t xml:space="preserve">Najlepszą ochroną przed negatywnym działaniem słońca dla naszych oczu są dobre okulary przeciwsłoneczne. </w:t>
      </w:r>
      <w:r w:rsidR="00337F5D" w:rsidRPr="006D0C55">
        <w:rPr>
          <w:rFonts w:asciiTheme="minorHAnsi" w:hAnsiTheme="minorHAnsi" w:cstheme="minorHAnsi"/>
          <w:sz w:val="24"/>
          <w:szCs w:val="24"/>
        </w:rPr>
        <w:t>Okulary korekcyjne czy soczewki także pełnią t</w:t>
      </w:r>
      <w:r w:rsidR="00D14C52">
        <w:rPr>
          <w:rFonts w:asciiTheme="minorHAnsi" w:hAnsiTheme="minorHAnsi" w:cstheme="minorHAnsi"/>
          <w:sz w:val="24"/>
          <w:szCs w:val="24"/>
        </w:rPr>
        <w:t>ę</w:t>
      </w:r>
      <w:r w:rsidR="00337F5D" w:rsidRPr="006D0C55">
        <w:rPr>
          <w:rFonts w:asciiTheme="minorHAnsi" w:hAnsiTheme="minorHAnsi" w:cstheme="minorHAnsi"/>
          <w:sz w:val="24"/>
          <w:szCs w:val="24"/>
        </w:rPr>
        <w:t xml:space="preserve"> funkcję. Dobre rozwiązania to też k</w:t>
      </w:r>
      <w:r w:rsidR="007A08F6" w:rsidRPr="006D0C55">
        <w:rPr>
          <w:rFonts w:asciiTheme="minorHAnsi" w:hAnsiTheme="minorHAnsi" w:cstheme="minorHAnsi"/>
          <w:sz w:val="24"/>
          <w:szCs w:val="24"/>
        </w:rPr>
        <w:t>apelusz z rondem lub czapka z daszkiem. Dostępne są już krople do oczu z filtrem UV</w:t>
      </w:r>
      <w:r w:rsidR="00337F5D" w:rsidRPr="006D0C55">
        <w:rPr>
          <w:rFonts w:asciiTheme="minorHAnsi" w:hAnsiTheme="minorHAnsi" w:cstheme="minorHAnsi"/>
          <w:sz w:val="24"/>
          <w:szCs w:val="24"/>
        </w:rPr>
        <w:t>.</w:t>
      </w:r>
      <w:r w:rsidR="007A08F6" w:rsidRPr="006D0C55">
        <w:rPr>
          <w:rFonts w:asciiTheme="minorHAnsi" w:hAnsiTheme="minorHAnsi" w:cstheme="minorHAnsi"/>
          <w:sz w:val="24"/>
          <w:szCs w:val="24"/>
        </w:rPr>
        <w:t xml:space="preserve"> </w:t>
      </w:r>
      <w:r w:rsidR="00337F5D" w:rsidRPr="006D0C55">
        <w:rPr>
          <w:rFonts w:asciiTheme="minorHAnsi" w:hAnsiTheme="minorHAnsi" w:cstheme="minorHAnsi"/>
          <w:sz w:val="24"/>
          <w:szCs w:val="24"/>
        </w:rPr>
        <w:t>Pomimo stosowania ochrony okuliści, podobnie j</w:t>
      </w:r>
      <w:r w:rsidR="007A08F6" w:rsidRPr="006D0C55">
        <w:rPr>
          <w:rFonts w:asciiTheme="minorHAnsi" w:hAnsiTheme="minorHAnsi" w:cstheme="minorHAnsi"/>
          <w:sz w:val="24"/>
          <w:szCs w:val="24"/>
        </w:rPr>
        <w:t>ak dermatolodzy</w:t>
      </w:r>
      <w:r w:rsidR="00337F5D" w:rsidRPr="006D0C55">
        <w:rPr>
          <w:rFonts w:asciiTheme="minorHAnsi" w:hAnsiTheme="minorHAnsi" w:cstheme="minorHAnsi"/>
          <w:sz w:val="24"/>
          <w:szCs w:val="24"/>
        </w:rPr>
        <w:t>,</w:t>
      </w:r>
      <w:r w:rsidR="007A08F6" w:rsidRPr="006D0C55">
        <w:rPr>
          <w:rFonts w:asciiTheme="minorHAnsi" w:hAnsiTheme="minorHAnsi" w:cstheme="minorHAnsi"/>
          <w:sz w:val="24"/>
          <w:szCs w:val="24"/>
        </w:rPr>
        <w:t xml:space="preserve"> </w:t>
      </w:r>
      <w:r w:rsidR="00337F5D" w:rsidRPr="006D0C55">
        <w:rPr>
          <w:rFonts w:asciiTheme="minorHAnsi" w:hAnsiTheme="minorHAnsi" w:cstheme="minorHAnsi"/>
          <w:sz w:val="24"/>
          <w:szCs w:val="24"/>
        </w:rPr>
        <w:t>zalecają</w:t>
      </w:r>
      <w:r w:rsidR="007A08F6" w:rsidRPr="006D0C55">
        <w:rPr>
          <w:rFonts w:asciiTheme="minorHAnsi" w:hAnsiTheme="minorHAnsi" w:cstheme="minorHAnsi"/>
          <w:sz w:val="24"/>
          <w:szCs w:val="24"/>
        </w:rPr>
        <w:t xml:space="preserve"> </w:t>
      </w:r>
      <w:r w:rsidR="00337F5D" w:rsidRPr="006D0C55">
        <w:rPr>
          <w:rFonts w:asciiTheme="minorHAnsi" w:hAnsiTheme="minorHAnsi" w:cstheme="minorHAnsi"/>
          <w:sz w:val="24"/>
          <w:szCs w:val="24"/>
        </w:rPr>
        <w:t xml:space="preserve">unikanie słońca </w:t>
      </w:r>
      <w:r w:rsidR="007A08F6" w:rsidRPr="006D0C55">
        <w:rPr>
          <w:rFonts w:asciiTheme="minorHAnsi" w:hAnsiTheme="minorHAnsi" w:cstheme="minorHAnsi"/>
          <w:sz w:val="24"/>
          <w:szCs w:val="24"/>
        </w:rPr>
        <w:t xml:space="preserve">w godzinach 10-15, zwłaszcza w bezchmurny, letni dzień, kiedy promieniowanie jest najwyższe. </w:t>
      </w:r>
    </w:p>
    <w:p w14:paraId="0E7D5DB3" w14:textId="77777777" w:rsidR="00CF60E3" w:rsidRPr="006D0C55" w:rsidRDefault="00CF60E3" w:rsidP="008A5E35">
      <w:pPr>
        <w:pStyle w:val="NormalnyWeb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D0C55">
        <w:rPr>
          <w:rFonts w:asciiTheme="minorHAnsi" w:hAnsiTheme="minorHAnsi" w:cstheme="minorHAnsi"/>
          <w:b/>
          <w:sz w:val="24"/>
          <w:szCs w:val="24"/>
        </w:rPr>
        <w:t>Na czym polega sun gazing i czy jest bezpieczny dla oczu?</w:t>
      </w:r>
    </w:p>
    <w:p w14:paraId="7A8059B1" w14:textId="7397634E" w:rsidR="00CF60E3" w:rsidRPr="006D0C55" w:rsidRDefault="00D14C52" w:rsidP="008A5E35">
      <w:pPr>
        <w:pStyle w:val="Tekstkomentarza"/>
        <w:spacing w:line="276" w:lineRule="auto"/>
        <w:jc w:val="both"/>
      </w:pPr>
      <w:r>
        <w:rPr>
          <w:rFonts w:cstheme="minorHAnsi"/>
        </w:rPr>
        <w:t xml:space="preserve">Sun gazing to nic innego jak wpatrywanie się w słońce. </w:t>
      </w:r>
      <w:r w:rsidR="00FC2CCC" w:rsidRPr="006D0C55">
        <w:rPr>
          <w:rFonts w:cstheme="minorHAnsi"/>
        </w:rPr>
        <w:t>Praktycy tej aktywności z</w:t>
      </w:r>
      <w:r w:rsidR="007A08F6" w:rsidRPr="006D0C55">
        <w:rPr>
          <w:rFonts w:cstheme="minorHAnsi"/>
        </w:rPr>
        <w:t>astrzegają</w:t>
      </w:r>
      <w:r w:rsidR="006F273D">
        <w:rPr>
          <w:rFonts w:cstheme="minorHAnsi"/>
        </w:rPr>
        <w:t xml:space="preserve"> jednak</w:t>
      </w:r>
      <w:r w:rsidR="00FC2CCC" w:rsidRPr="006D0C55">
        <w:rPr>
          <w:rFonts w:cstheme="minorHAnsi"/>
        </w:rPr>
        <w:t xml:space="preserve">, że jej bezpieczeństwo zależy od pory dnia. </w:t>
      </w:r>
      <w:r w:rsidR="00CF60E3" w:rsidRPr="006D0C55">
        <w:rPr>
          <w:rFonts w:cstheme="minorHAnsi"/>
        </w:rPr>
        <w:t>Bezpośrednio w słońce</w:t>
      </w:r>
      <w:r w:rsidR="007A08F6" w:rsidRPr="006D0C55">
        <w:rPr>
          <w:rFonts w:eastAsia="Times New Roman" w:cstheme="minorHAnsi"/>
        </w:rPr>
        <w:t xml:space="preserve"> można </w:t>
      </w:r>
      <w:r w:rsidR="00CF60E3" w:rsidRPr="006D0C55">
        <w:rPr>
          <w:rFonts w:eastAsia="Times New Roman" w:cstheme="minorHAnsi"/>
        </w:rPr>
        <w:t xml:space="preserve">patrzeć raz dziennie </w:t>
      </w:r>
      <w:r w:rsidR="00FC2CCC" w:rsidRPr="006D0C55">
        <w:rPr>
          <w:rFonts w:eastAsia="Times New Roman" w:cstheme="minorHAnsi"/>
        </w:rPr>
        <w:t>wyłącznie</w:t>
      </w:r>
      <w:r w:rsidR="00CF60E3" w:rsidRPr="006D0C55">
        <w:rPr>
          <w:rFonts w:eastAsia="Times New Roman" w:cstheme="minorHAnsi"/>
        </w:rPr>
        <w:t xml:space="preserve"> wtedy, gdy wschodzi lub zachodzi</w:t>
      </w:r>
      <w:r w:rsidR="007A08F6" w:rsidRPr="006D0C55">
        <w:rPr>
          <w:rFonts w:eastAsia="Times New Roman" w:cstheme="minorHAnsi"/>
        </w:rPr>
        <w:t xml:space="preserve">. Do bezpiecznych godzin zaliczają pierwszą godzinę od pojawienia się słońca na horyzoncie i godzinę przed </w:t>
      </w:r>
      <w:r w:rsidR="00CF60E3" w:rsidRPr="006D0C55">
        <w:rPr>
          <w:rFonts w:eastAsia="Times New Roman" w:cstheme="minorHAnsi"/>
        </w:rPr>
        <w:t xml:space="preserve">jego </w:t>
      </w:r>
      <w:r w:rsidR="007A08F6" w:rsidRPr="006D0C55">
        <w:rPr>
          <w:rFonts w:eastAsia="Times New Roman" w:cstheme="minorHAnsi"/>
        </w:rPr>
        <w:t xml:space="preserve">zachodem. Według danych naukowych stężenie UV jest wtedy najniższe. </w:t>
      </w:r>
      <w:r w:rsidR="00FC2CCC" w:rsidRPr="006D0C55">
        <w:rPr>
          <w:rFonts w:eastAsia="Times New Roman" w:cstheme="minorHAnsi"/>
        </w:rPr>
        <w:t xml:space="preserve">Zwolennicy sun gazingu twierdzą, że </w:t>
      </w:r>
      <w:r w:rsidR="006F273D">
        <w:rPr>
          <w:rFonts w:eastAsia="Times New Roman" w:cstheme="minorHAnsi"/>
        </w:rPr>
        <w:t xml:space="preserve">dzięki </w:t>
      </w:r>
      <w:r w:rsidR="006F273D" w:rsidRPr="006D0C55">
        <w:rPr>
          <w:rFonts w:eastAsia="Times New Roman" w:cstheme="minorHAnsi"/>
        </w:rPr>
        <w:t xml:space="preserve">tej metodzie </w:t>
      </w:r>
      <w:r w:rsidR="006F273D" w:rsidRPr="006D0C55">
        <w:rPr>
          <w:shd w:val="clear" w:color="auto" w:fill="FFFFFF"/>
        </w:rPr>
        <w:t>mają odzyskać spokój umysłu, zdrowie fizyczne, witalność i radość życia. Ponadto uważają, że patrzenie w słońce spowalnia procesy starzenia</w:t>
      </w:r>
      <w:r w:rsidR="006F273D">
        <w:rPr>
          <w:shd w:val="clear" w:color="auto" w:fill="FFFFFF"/>
        </w:rPr>
        <w:t xml:space="preserve"> organizmu</w:t>
      </w:r>
      <w:r w:rsidR="006F273D" w:rsidRPr="006D0C55">
        <w:rPr>
          <w:shd w:val="clear" w:color="auto" w:fill="FFFFFF"/>
        </w:rPr>
        <w:t>, obniża poziom stresu oraz podnosi poziom energii.</w:t>
      </w:r>
    </w:p>
    <w:p w14:paraId="28FDC7F3" w14:textId="5400D4E7" w:rsidR="00A65C0B" w:rsidRPr="006D0C55" w:rsidRDefault="00CF60E3" w:rsidP="008A5E35">
      <w:pPr>
        <w:pStyle w:val="NormalnyWeb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0C55">
        <w:rPr>
          <w:rFonts w:asciiTheme="minorHAnsi" w:eastAsia="Times New Roman" w:hAnsiTheme="minorHAnsi" w:cstheme="minorHAnsi"/>
          <w:sz w:val="24"/>
          <w:szCs w:val="24"/>
        </w:rPr>
        <w:t>Lekarze okuliści w większości nie są zwolennikami tej metody</w:t>
      </w:r>
      <w:r w:rsidR="00A65C0B" w:rsidRPr="006D0C55">
        <w:rPr>
          <w:rFonts w:asciiTheme="minorHAnsi" w:eastAsia="Times New Roman" w:hAnsiTheme="minorHAnsi" w:cstheme="minorHAnsi"/>
          <w:sz w:val="24"/>
          <w:szCs w:val="24"/>
        </w:rPr>
        <w:t xml:space="preserve">, ze względu na częsty kontakt z pacjentami, mającymi powikłania posłoneczne. Są na nie narażone zwłaszcza osoby o jasnych </w:t>
      </w:r>
      <w:r w:rsidR="00A65C0B" w:rsidRPr="006D0C55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tęczówkach: szarych, zielonych i niebieskich. Jeśli jednak pacjent stosuje sun gazing, powinien częściej poddawać się badaniu okulistycznemu, informując lekarza o korzystaniu z takiej </w:t>
      </w:r>
      <w:r w:rsidR="00D14C52">
        <w:rPr>
          <w:rFonts w:asciiTheme="minorHAnsi" w:eastAsia="Times New Roman" w:hAnsiTheme="minorHAnsi" w:cstheme="minorHAnsi"/>
          <w:sz w:val="24"/>
          <w:szCs w:val="24"/>
        </w:rPr>
        <w:t>metody</w:t>
      </w:r>
      <w:r w:rsidR="00A65C0B" w:rsidRPr="006D0C55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2AEC7771" w14:textId="010CE53B" w:rsidR="007A08F6" w:rsidRPr="006D0C55" w:rsidRDefault="00054D81" w:rsidP="008A5E35">
      <w:pPr>
        <w:pStyle w:val="NormalnyWeb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0C55">
        <w:rPr>
          <w:rFonts w:asciiTheme="minorHAnsi" w:eastAsia="Times New Roman" w:hAnsiTheme="minorHAnsi" w:cstheme="minorHAnsi"/>
          <w:sz w:val="24"/>
          <w:szCs w:val="24"/>
        </w:rPr>
        <w:t>Dobroczynny wpływ słońca na nasz organizm jest możliwy tylko przy zachowaniu ostrożności. Należy chronić oczy i skórę przed działaniem promieni UV oraz unikać przebywania na słońcu w godzinach 10-15.</w:t>
      </w:r>
      <w:r w:rsidR="00A65C0B" w:rsidRPr="006D0C5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CAEEC70" w14:textId="77777777" w:rsidR="004E0202" w:rsidRDefault="001F29A4" w:rsidP="008A5E35">
      <w:pPr>
        <w:spacing w:line="276" w:lineRule="auto"/>
        <w:rPr>
          <w:rFonts w:cstheme="minorHAnsi"/>
          <w:sz w:val="24"/>
          <w:szCs w:val="24"/>
        </w:rPr>
      </w:pPr>
    </w:p>
    <w:p w14:paraId="6DB15BFA" w14:textId="77777777" w:rsidR="00136300" w:rsidRPr="008A5E35" w:rsidRDefault="00136300" w:rsidP="008A5E35">
      <w:pPr>
        <w:spacing w:line="276" w:lineRule="auto"/>
        <w:jc w:val="both"/>
        <w:rPr>
          <w:rFonts w:cstheme="minorHAnsi"/>
          <w:b/>
        </w:rPr>
      </w:pPr>
      <w:r w:rsidRPr="008A5E35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99FE557" wp14:editId="662E3184">
            <wp:simplePos x="0" y="0"/>
            <wp:positionH relativeFrom="column">
              <wp:posOffset>4089400</wp:posOffset>
            </wp:positionH>
            <wp:positionV relativeFrom="paragraph">
              <wp:posOffset>263525</wp:posOffset>
            </wp:positionV>
            <wp:extent cx="1924685" cy="1284605"/>
            <wp:effectExtent l="0" t="0" r="0" b="0"/>
            <wp:wrapTight wrapText="bothSides">
              <wp:wrapPolygon edited="0">
                <wp:start x="0" y="0"/>
                <wp:lineTo x="0" y="21141"/>
                <wp:lineTo x="21379" y="21141"/>
                <wp:lineTo x="2137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P-5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284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E35">
        <w:rPr>
          <w:rFonts w:cstheme="minorHAnsi"/>
          <w:b/>
        </w:rPr>
        <w:t>O ekspercie</w:t>
      </w:r>
    </w:p>
    <w:p w14:paraId="4822771D" w14:textId="069482D7" w:rsidR="00136300" w:rsidRPr="008A5E35" w:rsidRDefault="00136300" w:rsidP="008A5E35">
      <w:pPr>
        <w:pStyle w:val="Tekstkomentarza"/>
        <w:spacing w:line="276" w:lineRule="auto"/>
        <w:jc w:val="both"/>
        <w:rPr>
          <w:rFonts w:cstheme="minorHAnsi"/>
          <w:sz w:val="22"/>
          <w:szCs w:val="22"/>
        </w:rPr>
      </w:pPr>
      <w:r w:rsidRPr="008A5E35">
        <w:rPr>
          <w:rFonts w:cstheme="minorHAnsi"/>
          <w:b/>
          <w:sz w:val="22"/>
          <w:szCs w:val="22"/>
        </w:rPr>
        <w:t xml:space="preserve">Dr n. med. Małgorzata Zaraś </w:t>
      </w:r>
      <w:r w:rsidRPr="008A5E35">
        <w:rPr>
          <w:rFonts w:cstheme="minorHAnsi"/>
          <w:sz w:val="22"/>
          <w:szCs w:val="22"/>
        </w:rPr>
        <w:t xml:space="preserve">ukończyła Akademię Medyczną w Warszawie (obecnie Warszawski Uniwersytet Medyczny), gdzie uzyskała tytuł specjalisty chorób oczu. </w:t>
      </w:r>
      <w:r w:rsidR="00C37EFD">
        <w:rPr>
          <w:rFonts w:cstheme="minorHAnsi"/>
          <w:sz w:val="22"/>
          <w:szCs w:val="22"/>
        </w:rPr>
        <w:t>Jest</w:t>
      </w:r>
      <w:r w:rsidR="00C37EFD" w:rsidRPr="00C37EFD">
        <w:rPr>
          <w:rFonts w:cstheme="minorHAnsi"/>
          <w:sz w:val="22"/>
          <w:szCs w:val="22"/>
        </w:rPr>
        <w:t xml:space="preserve"> Kierownikiem Poradni Zaawansowanej Okulistyki w Centrum Medycznym CMP. </w:t>
      </w:r>
      <w:r w:rsidRPr="008A5E35">
        <w:rPr>
          <w:rFonts w:cstheme="minorHAnsi"/>
          <w:sz w:val="22"/>
          <w:szCs w:val="22"/>
        </w:rPr>
        <w:t>Zajmuje się głównie leczeniem i diagnostyką pacjentów ze zwyrodnieniem plamki żółtej związanym z wiekiem oraz laseroterapią siatkówki. Wykonuje zarówno podstawowe</w:t>
      </w:r>
      <w:r w:rsidR="006E1444" w:rsidRPr="008A5E35">
        <w:rPr>
          <w:rFonts w:cstheme="minorHAnsi"/>
          <w:sz w:val="22"/>
          <w:szCs w:val="22"/>
        </w:rPr>
        <w:t>,</w:t>
      </w:r>
      <w:r w:rsidRPr="008A5E35">
        <w:rPr>
          <w:rFonts w:cstheme="minorHAnsi"/>
          <w:sz w:val="22"/>
          <w:szCs w:val="22"/>
        </w:rPr>
        <w:t xml:space="preserve"> jak i specjalistyczne badania okulistyczne oraz kwalifikuje do operacji zaćmy. </w:t>
      </w:r>
    </w:p>
    <w:p w14:paraId="3F383859" w14:textId="77777777" w:rsidR="008A5E35" w:rsidRPr="008A5E35" w:rsidRDefault="008A5E35" w:rsidP="008A5E35">
      <w:pPr>
        <w:spacing w:line="276" w:lineRule="auto"/>
        <w:jc w:val="both"/>
        <w:rPr>
          <w:rFonts w:cstheme="minorHAnsi"/>
        </w:rPr>
      </w:pPr>
    </w:p>
    <w:p w14:paraId="0DCE0432" w14:textId="2131E144" w:rsidR="008A5E35" w:rsidRDefault="001F29A4" w:rsidP="008A5E35">
      <w:pPr>
        <w:spacing w:line="276" w:lineRule="auto"/>
        <w:jc w:val="both"/>
        <w:rPr>
          <w:rFonts w:cstheme="minorHAnsi"/>
        </w:rPr>
      </w:pPr>
      <w:hyperlink r:id="rId7" w:history="1">
        <w:r w:rsidR="008A5E35" w:rsidRPr="008A5E35">
          <w:rPr>
            <w:rStyle w:val="Hipercze"/>
            <w:rFonts w:cstheme="minorHAnsi"/>
            <w:b/>
          </w:rPr>
          <w:t>Centrum Medyczne CMP</w:t>
        </w:r>
      </w:hyperlink>
      <w:r w:rsidR="008A5E35" w:rsidRPr="008A5E35">
        <w:rPr>
          <w:rFonts w:cstheme="minorHAnsi"/>
        </w:rPr>
        <w:t xml:space="preserve"> to polska, rodzinna firma, która powstała w 2002 roku na bazie zespołu prywatnych gabinetów, w których przyjmowali lekarze z rodziny Walickich, a także spokrewnieni oraz zaprzyjaźnieni z rodziną. Obecnie Centrum Medyczne CMP to sieć przychodni medycznych, posiadających 13 placówek na terenie Warszawy, Piaseczna i Łomianek oraz współpracujących z ok. 300 podwykonawcami na terenie całej Polski.</w:t>
      </w:r>
    </w:p>
    <w:p w14:paraId="119BBAF5" w14:textId="77777777" w:rsidR="008A5E35" w:rsidRPr="008A5E35" w:rsidRDefault="008A5E35" w:rsidP="008A5E35">
      <w:pPr>
        <w:spacing w:line="276" w:lineRule="auto"/>
        <w:jc w:val="both"/>
        <w:rPr>
          <w:rFonts w:cstheme="minorHAnsi"/>
        </w:rPr>
      </w:pPr>
    </w:p>
    <w:p w14:paraId="33839A8D" w14:textId="77777777" w:rsidR="008A5E35" w:rsidRPr="00486FB9" w:rsidRDefault="008A5E35" w:rsidP="008A5E35">
      <w:pPr>
        <w:jc w:val="center"/>
      </w:pPr>
      <w:r w:rsidRPr="00486FB9">
        <w:t>Kontakt dla mediów:</w:t>
      </w:r>
    </w:p>
    <w:p w14:paraId="5ACCE964" w14:textId="77777777" w:rsidR="008A5E35" w:rsidRDefault="008A5E35" w:rsidP="008A5E35">
      <w:pPr>
        <w:jc w:val="right"/>
        <w:sectPr w:rsidR="008A5E35" w:rsidSect="00971B1A">
          <w:headerReference w:type="default" r:id="rId8"/>
          <w:pgSz w:w="11906" w:h="16838"/>
          <w:pgMar w:top="2381" w:right="1418" w:bottom="1418" w:left="1418" w:header="709" w:footer="709" w:gutter="0"/>
          <w:cols w:space="708"/>
          <w:docGrid w:linePitch="360"/>
        </w:sectPr>
      </w:pPr>
    </w:p>
    <w:p w14:paraId="022276D3" w14:textId="77777777" w:rsidR="008A5E35" w:rsidRPr="00486FB9" w:rsidRDefault="008A5E35" w:rsidP="008A5E35">
      <w:r w:rsidRPr="00486FB9">
        <w:lastRenderedPageBreak/>
        <w:t xml:space="preserve">Katarzyna Zawadzka </w:t>
      </w:r>
    </w:p>
    <w:p w14:paraId="7F3539CA" w14:textId="77777777" w:rsidR="008A5E35" w:rsidRPr="00486FB9" w:rsidRDefault="008A5E35" w:rsidP="008A5E35">
      <w:r w:rsidRPr="00486FB9">
        <w:t>Tel.:</w:t>
      </w:r>
      <w:r>
        <w:t xml:space="preserve"> </w:t>
      </w:r>
      <w:r w:rsidRPr="00486FB9">
        <w:t>+ 48 796 996 240</w:t>
      </w:r>
    </w:p>
    <w:p w14:paraId="37F702FB" w14:textId="77777777" w:rsidR="008A5E35" w:rsidRPr="00983EEF" w:rsidRDefault="008A5E35" w:rsidP="008A5E35">
      <w:pPr>
        <w:rPr>
          <w:lang w:val="en-AU"/>
        </w:rPr>
      </w:pPr>
      <w:r w:rsidRPr="00983EEF">
        <w:rPr>
          <w:lang w:val="en-AU"/>
        </w:rPr>
        <w:t xml:space="preserve">E-mail: katarzyna.zawadzka@goodonepr.pl </w:t>
      </w:r>
    </w:p>
    <w:p w14:paraId="21292E9B" w14:textId="77777777" w:rsidR="008A5E35" w:rsidRDefault="008A5E35" w:rsidP="008A5E35"/>
    <w:p w14:paraId="107D1301" w14:textId="77777777" w:rsidR="008A5E35" w:rsidRDefault="008A5E35" w:rsidP="008A5E35"/>
    <w:p w14:paraId="4C2396F8" w14:textId="77777777" w:rsidR="008A5E35" w:rsidRDefault="008A5E35" w:rsidP="008A5E35"/>
    <w:p w14:paraId="602C031E" w14:textId="77777777" w:rsidR="008A5E35" w:rsidRDefault="008A5E35" w:rsidP="008A5E35"/>
    <w:p w14:paraId="4145B797" w14:textId="77777777" w:rsidR="008A5E35" w:rsidRDefault="008A5E35" w:rsidP="008A5E35"/>
    <w:p w14:paraId="1BFBAD3E" w14:textId="1E6006E6" w:rsidR="008A5E35" w:rsidRDefault="008A5E35" w:rsidP="008A5E35"/>
    <w:p w14:paraId="1A3A26AF" w14:textId="3A02E443" w:rsidR="008A5E35" w:rsidRPr="00486FB9" w:rsidRDefault="008A5E35" w:rsidP="008A5E35">
      <w:r w:rsidRPr="00486FB9">
        <w:lastRenderedPageBreak/>
        <w:t>Ewelina Jaskuła</w:t>
      </w:r>
    </w:p>
    <w:p w14:paraId="43EAD6B3" w14:textId="77777777" w:rsidR="008A5E35" w:rsidRPr="00486FB9" w:rsidRDefault="008A5E35" w:rsidP="008A5E35">
      <w:r w:rsidRPr="00486FB9">
        <w:t xml:space="preserve">Tel.: +48 665 339 877 </w:t>
      </w:r>
    </w:p>
    <w:p w14:paraId="233B63AD" w14:textId="77777777" w:rsidR="008A5E35" w:rsidRPr="00486FB9" w:rsidRDefault="008A5E35" w:rsidP="008A5E35">
      <w:r w:rsidRPr="00486FB9">
        <w:t>E-mail: ewelina.jaskula@goodonepr.pl</w:t>
      </w:r>
    </w:p>
    <w:p w14:paraId="386BA4BD" w14:textId="77777777" w:rsidR="008A5E35" w:rsidRDefault="008A5E35" w:rsidP="008A5E35">
      <w:pPr>
        <w:sectPr w:rsidR="008A5E35" w:rsidSect="008A5E35">
          <w:type w:val="continuous"/>
          <w:pgSz w:w="11906" w:h="16838"/>
          <w:pgMar w:top="2381" w:right="1418" w:bottom="1418" w:left="1418" w:header="709" w:footer="709" w:gutter="0"/>
          <w:cols w:num="2" w:space="708"/>
          <w:docGrid w:linePitch="360"/>
        </w:sectPr>
      </w:pPr>
    </w:p>
    <w:p w14:paraId="149BA5AE" w14:textId="77777777" w:rsidR="008A5E35" w:rsidRDefault="008A5E35" w:rsidP="008A5E35"/>
    <w:p w14:paraId="6D405F96" w14:textId="7CF994CA" w:rsidR="00136300" w:rsidRPr="006D0C55" w:rsidRDefault="00136300" w:rsidP="008A5E35">
      <w:pPr>
        <w:tabs>
          <w:tab w:val="left" w:pos="955"/>
        </w:tabs>
        <w:spacing w:line="276" w:lineRule="auto"/>
        <w:rPr>
          <w:rFonts w:cstheme="minorHAnsi"/>
          <w:sz w:val="24"/>
          <w:szCs w:val="24"/>
        </w:rPr>
      </w:pPr>
    </w:p>
    <w:sectPr w:rsidR="00136300" w:rsidRPr="006D0C55" w:rsidSect="007A08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99C02" w16cex:dateUtc="2020-04-09T11:05:00Z"/>
  <w16cex:commentExtensible w16cex:durableId="22399C3F" w16cex:dateUtc="2020-04-09T11:06:00Z"/>
  <w16cex:commentExtensible w16cex:durableId="22399C87" w16cex:dateUtc="2020-04-09T11:07:00Z"/>
  <w16cex:commentExtensible w16cex:durableId="22399D35" w16cex:dateUtc="2020-04-09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758A29" w16cid:durableId="223AD362"/>
  <w16cid:commentId w16cid:paraId="0039CC22" w16cid:durableId="223AD5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9D5A5" w14:textId="77777777" w:rsidR="001F29A4" w:rsidRDefault="001F29A4" w:rsidP="00892E5B">
      <w:pPr>
        <w:spacing w:after="0" w:line="240" w:lineRule="auto"/>
      </w:pPr>
      <w:r>
        <w:separator/>
      </w:r>
    </w:p>
  </w:endnote>
  <w:endnote w:type="continuationSeparator" w:id="0">
    <w:p w14:paraId="2927CE9B" w14:textId="77777777" w:rsidR="001F29A4" w:rsidRDefault="001F29A4" w:rsidP="0089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CD3EA" w14:textId="77777777" w:rsidR="008A29D0" w:rsidRDefault="008A29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F029A" w14:textId="77777777" w:rsidR="008A29D0" w:rsidRDefault="008A29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B982F" w14:textId="77777777" w:rsidR="008A29D0" w:rsidRDefault="008A2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D1F13" w14:textId="77777777" w:rsidR="001F29A4" w:rsidRDefault="001F29A4" w:rsidP="00892E5B">
      <w:pPr>
        <w:spacing w:after="0" w:line="240" w:lineRule="auto"/>
      </w:pPr>
      <w:r>
        <w:separator/>
      </w:r>
    </w:p>
  </w:footnote>
  <w:footnote w:type="continuationSeparator" w:id="0">
    <w:p w14:paraId="72142349" w14:textId="77777777" w:rsidR="001F29A4" w:rsidRDefault="001F29A4" w:rsidP="0089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FAE79" w14:textId="77777777" w:rsidR="008A5E35" w:rsidRDefault="008A5E3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863D582" wp14:editId="2902C91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6500" cy="1411958"/>
          <wp:effectExtent l="0" t="0" r="635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firmowy Piaseczno_201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115" cy="1414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D9735" w14:textId="77777777" w:rsidR="008A29D0" w:rsidRDefault="008A29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42524" w14:textId="77777777" w:rsidR="00892E5B" w:rsidRDefault="00892E5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62EAFF7" wp14:editId="48215C3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6500" cy="1411958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firmowy Piaseczno_201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115" cy="1414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67A6A" w14:textId="77777777" w:rsidR="008A29D0" w:rsidRDefault="008A29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5B"/>
    <w:rsid w:val="00054D81"/>
    <w:rsid w:val="00062252"/>
    <w:rsid w:val="00136300"/>
    <w:rsid w:val="001C187D"/>
    <w:rsid w:val="001D187F"/>
    <w:rsid w:val="001F29A4"/>
    <w:rsid w:val="00337F5D"/>
    <w:rsid w:val="00425152"/>
    <w:rsid w:val="00453F1B"/>
    <w:rsid w:val="00526623"/>
    <w:rsid w:val="005D7F9C"/>
    <w:rsid w:val="006A361E"/>
    <w:rsid w:val="006B0601"/>
    <w:rsid w:val="006D0C55"/>
    <w:rsid w:val="006E1444"/>
    <w:rsid w:val="006F273D"/>
    <w:rsid w:val="007022AE"/>
    <w:rsid w:val="00720AA4"/>
    <w:rsid w:val="00772E89"/>
    <w:rsid w:val="00795F15"/>
    <w:rsid w:val="007A08F6"/>
    <w:rsid w:val="0084409A"/>
    <w:rsid w:val="00892E5B"/>
    <w:rsid w:val="008A29D0"/>
    <w:rsid w:val="008A5E35"/>
    <w:rsid w:val="009C1628"/>
    <w:rsid w:val="009F14FF"/>
    <w:rsid w:val="00A42F33"/>
    <w:rsid w:val="00A65C0B"/>
    <w:rsid w:val="00B12900"/>
    <w:rsid w:val="00BC57C4"/>
    <w:rsid w:val="00C37EFD"/>
    <w:rsid w:val="00CE3475"/>
    <w:rsid w:val="00CF60E3"/>
    <w:rsid w:val="00D14C52"/>
    <w:rsid w:val="00E458BD"/>
    <w:rsid w:val="00E82BCF"/>
    <w:rsid w:val="00FA7503"/>
    <w:rsid w:val="00FC2CCC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F373F"/>
  <w15:docId w15:val="{EBCF5ADE-F24C-49BC-BFE4-474262B3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E5B"/>
  </w:style>
  <w:style w:type="paragraph" w:styleId="Stopka">
    <w:name w:val="footer"/>
    <w:basedOn w:val="Normalny"/>
    <w:link w:val="StopkaZnak"/>
    <w:uiPriority w:val="99"/>
    <w:unhideWhenUsed/>
    <w:rsid w:val="0089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E5B"/>
  </w:style>
  <w:style w:type="paragraph" w:styleId="NormalnyWeb">
    <w:name w:val="Normal (Web)"/>
    <w:basedOn w:val="Normalny"/>
    <w:uiPriority w:val="99"/>
    <w:unhideWhenUsed/>
    <w:rsid w:val="007A08F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0E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6300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6300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290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900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90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20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6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yperlink" Target="https://cmp.med.pl/" TargetMode="Externa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Jarzynka</dc:creator>
  <cp:lastModifiedBy>GoodOnePR</cp:lastModifiedBy>
  <cp:revision>9</cp:revision>
  <dcterms:created xsi:type="dcterms:W3CDTF">2020-04-10T12:23:00Z</dcterms:created>
  <dcterms:modified xsi:type="dcterms:W3CDTF">2020-04-24T08:30:00Z</dcterms:modified>
</cp:coreProperties>
</file>